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D9" w:rsidRDefault="009C680D" w:rsidP="00C71ABE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center"/>
        <w:rPr>
          <w:rFonts w:ascii="微软雅黑" w:eastAsia="微软雅黑" w:hAnsi="微软雅黑" w:cs="宋体"/>
          <w:b/>
          <w:color w:val="3E3E3E"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color w:val="3E3E3E"/>
          <w:kern w:val="0"/>
          <w:sz w:val="30"/>
          <w:szCs w:val="30"/>
        </w:rPr>
        <w:t>“</w:t>
      </w:r>
      <w:r w:rsidR="00080EC8">
        <w:rPr>
          <w:rFonts w:ascii="微软雅黑" w:eastAsia="微软雅黑" w:hAnsi="微软雅黑" w:cs="宋体" w:hint="eastAsia"/>
          <w:b/>
          <w:color w:val="3E3E3E"/>
          <w:kern w:val="0"/>
          <w:sz w:val="30"/>
          <w:szCs w:val="30"/>
        </w:rPr>
        <w:t>同济高等</w:t>
      </w:r>
      <w:r w:rsidR="007B27D9" w:rsidRPr="007B27D9">
        <w:rPr>
          <w:rFonts w:ascii="微软雅黑" w:eastAsia="微软雅黑" w:hAnsi="微软雅黑" w:cs="宋体" w:hint="eastAsia"/>
          <w:b/>
          <w:color w:val="3E3E3E"/>
          <w:kern w:val="0"/>
          <w:sz w:val="30"/>
          <w:szCs w:val="30"/>
        </w:rPr>
        <w:t>讲堂</w:t>
      </w:r>
      <w:r>
        <w:rPr>
          <w:rFonts w:ascii="微软雅黑" w:eastAsia="微软雅黑" w:hAnsi="微软雅黑" w:cs="宋体" w:hint="eastAsia"/>
          <w:b/>
          <w:color w:val="3E3E3E"/>
          <w:kern w:val="0"/>
          <w:sz w:val="30"/>
          <w:szCs w:val="30"/>
        </w:rPr>
        <w:t>”介绍</w:t>
      </w:r>
    </w:p>
    <w:p w:rsidR="007B27D9" w:rsidRPr="002D41ED" w:rsidRDefault="007B27D9" w:rsidP="007B2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  <w:r w:rsidRPr="002D41E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一、</w:t>
      </w:r>
      <w:r w:rsidR="00AE2A9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讲堂宗旨</w:t>
      </w:r>
    </w:p>
    <w:p w:rsidR="00080EC8" w:rsidRDefault="000A0AA6" w:rsidP="007B27D9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为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落实立德树人总体目标</w:t>
      </w:r>
      <w:r w:rsidR="00784ABC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拓展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研究生</w:t>
      </w:r>
      <w:r w:rsidR="00784ABC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国际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视野、提升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研究生职业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素养，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培育</w:t>
      </w:r>
      <w:r w:rsidRPr="002D41E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创新型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学术</w:t>
      </w:r>
      <w:r w:rsidR="00784ABC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与</w:t>
      </w:r>
      <w:r w:rsidRPr="002D41E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人才培养氛围，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2018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年</w:t>
      </w:r>
      <w:r w:rsidR="001C797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起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研究生院和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各学院计划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为研究生开设</w:t>
      </w:r>
      <w:r w:rsidRPr="002D41E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高水平、创新性、成系列的</w:t>
      </w:r>
      <w:r w:rsidR="00080EC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“同济高等讲堂”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系列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讲座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作为全校研究生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必修环节的必修课程</w:t>
      </w:r>
      <w:r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。</w:t>
      </w:r>
      <w:r w:rsidR="00117D09" w:rsidRPr="00117D0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同济高等讲堂将邀请党政教育领域精英、企业家、包括诺贝尔奖得主和院士在内的学术</w:t>
      </w:r>
      <w:proofErr w:type="gramStart"/>
      <w:r w:rsidR="00117D09" w:rsidRPr="00117D0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巨擎给研究生</w:t>
      </w:r>
      <w:proofErr w:type="gramEnd"/>
      <w:r w:rsidR="00117D09" w:rsidRPr="00117D0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现场授课，分享治学经验，提升我校研究生科研学术能力与综合素养。</w:t>
      </w:r>
    </w:p>
    <w:p w:rsidR="007B27D9" w:rsidRDefault="00117D09" w:rsidP="007B27D9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讲堂</w:t>
      </w:r>
      <w:r w:rsidR="00080EC8" w:rsidRPr="00080EC8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围绕立德树人根本任务，从思想品德与时政教育、身心健康、创新创业、学术前沿、文化美育等各方面提高研究生人格、能力和知识。</w:t>
      </w:r>
      <w:r w:rsidR="00561BD6"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主要包括</w:t>
      </w:r>
      <w:r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思想</w:t>
      </w:r>
      <w:r w:rsidR="00561BD6"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政治</w:t>
      </w:r>
      <w:r w:rsidR="00561BD6" w:rsidRP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、学术、职业素养三个模块。</w:t>
      </w:r>
      <w:r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思想</w:t>
      </w:r>
      <w:r w:rsidR="00561BD6"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政治素养模块涉及</w:t>
      </w:r>
      <w:r w:rsidR="00301B98"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政治</w:t>
      </w:r>
      <w:r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制度</w:t>
      </w:r>
      <w:r w:rsidR="00301B98" w:rsidRP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</w:t>
      </w:r>
      <w:r w:rsidR="00301B98"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理想信念</w:t>
      </w:r>
      <w:r w:rsidR="00301B98" w:rsidRP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</w:t>
      </w:r>
      <w:r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时政解读</w:t>
      </w:r>
      <w:r w:rsidR="00301B98" w:rsidRP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</w:t>
      </w:r>
      <w:r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法制道德</w:t>
      </w:r>
      <w:r w:rsidR="00301B98" w:rsidRP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等内容</w:t>
      </w:r>
      <w:r w:rsidR="00301B98" w:rsidRP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；</w:t>
      </w:r>
      <w:r w:rsidR="007B27D9"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学术素养模块涉及论文写作、学术规范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与伦理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r w:rsidR="00784ABC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科学思维与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科研逻辑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</w:t>
      </w:r>
      <w:r w:rsidR="00784ABC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学术前沿</w:t>
      </w:r>
      <w:r w:rsidR="007B27D9"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等内容；职业素养模块涉及创新创业、领导力与管理能力、职业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精神</w:t>
      </w:r>
      <w:r w:rsidR="007B27D9"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国际视野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、心理素养和人文艺术</w:t>
      </w:r>
      <w:r w:rsidR="007B27D9" w:rsidRPr="00366098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等内容。</w:t>
      </w:r>
    </w:p>
    <w:p w:rsidR="00A64561" w:rsidRDefault="00996C53" w:rsidP="007B27D9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每位</w:t>
      </w:r>
      <w:r w:rsidRPr="00A64561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研究生</w:t>
      </w: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在参加中期考核或中期综合考核前</w:t>
      </w:r>
      <w:r w:rsidRPr="00A64561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需要</w:t>
      </w: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参加研究生院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（校级）</w:t>
      </w: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r w:rsidRPr="00A64561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学院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（院级）</w:t>
      </w: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组织的相关</w:t>
      </w:r>
      <w:r w:rsidRPr="00A64561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讲</w:t>
      </w: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堂</w:t>
      </w:r>
      <w:r w:rsidR="007D42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共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16</w:t>
      </w:r>
      <w:r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次以上，从而满足学分要求。</w:t>
      </w:r>
      <w:r w:rsidR="00A64561" w:rsidRPr="00A64561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研究生院将每年给学生开设</w:t>
      </w:r>
      <w:r w:rsidR="009C680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100期</w:t>
      </w:r>
      <w:r w:rsidR="009C680D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校级</w:t>
      </w:r>
      <w:r w:rsidR="00A64561" w:rsidRPr="00A64561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“同济高等讲堂”，包括四平校区60期和嘉定校区40期。</w:t>
      </w:r>
    </w:p>
    <w:p w:rsidR="00080EC8" w:rsidRDefault="00367EFC" w:rsidP="00080EC8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7B27D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讲堂</w:t>
      </w:r>
      <w:r w:rsidR="00784ABC" w:rsidRP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面向全校研究生开放，也欢迎感兴趣的本科生和青年教师参加</w:t>
      </w:r>
      <w:r w:rsidR="00784ABC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</w:t>
      </w:r>
      <w:r w:rsidR="00A64561" w:rsidRPr="00A64561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为我校师生和顶级科学家、企业家和教育家进行面对面交流和思想火花的碰撞提供平台。</w:t>
      </w:r>
    </w:p>
    <w:p w:rsidR="00C71ABE" w:rsidRDefault="00C71ABE" w:rsidP="002C2E2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</w:p>
    <w:p w:rsidR="00C71ABE" w:rsidRPr="002D41ED" w:rsidRDefault="00A64561" w:rsidP="002C2E2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lastRenderedPageBreak/>
        <w:t>二</w:t>
      </w:r>
      <w:r w:rsidR="002C2E23" w:rsidRPr="002D41E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、</w:t>
      </w:r>
      <w:r w:rsidR="00996C53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校级</w:t>
      </w:r>
      <w:r w:rsidR="007B27D9" w:rsidRPr="002D41E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讲堂</w:t>
      </w:r>
      <w:r w:rsidR="00996C53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拟</w:t>
      </w:r>
      <w:r w:rsidR="00996C53"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  <w:t>开设的</w:t>
      </w:r>
      <w:r w:rsidR="007B27D9" w:rsidRPr="002D41E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主题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2743"/>
        <w:gridCol w:w="3396"/>
      </w:tblGrid>
      <w:tr w:rsidR="00356AF0" w:rsidTr="00C71ABE">
        <w:trPr>
          <w:jc w:val="center"/>
        </w:trPr>
        <w:tc>
          <w:tcPr>
            <w:tcW w:w="3069" w:type="dxa"/>
          </w:tcPr>
          <w:p w:rsidR="00356AF0" w:rsidRPr="00C71ABE" w:rsidRDefault="00356AF0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b/>
                <w:color w:val="3E3E3E"/>
                <w:kern w:val="0"/>
                <w:szCs w:val="21"/>
              </w:rPr>
              <w:t>（一）思想政治素养类</w:t>
            </w:r>
          </w:p>
        </w:tc>
        <w:tc>
          <w:tcPr>
            <w:tcW w:w="2743" w:type="dxa"/>
          </w:tcPr>
          <w:p w:rsidR="00356AF0" w:rsidRPr="00C71ABE" w:rsidRDefault="00356AF0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b/>
                <w:color w:val="3E3E3E"/>
                <w:kern w:val="0"/>
                <w:szCs w:val="21"/>
              </w:rPr>
              <w:t>（二）学术素养类</w:t>
            </w:r>
          </w:p>
        </w:tc>
        <w:tc>
          <w:tcPr>
            <w:tcW w:w="3396" w:type="dxa"/>
          </w:tcPr>
          <w:p w:rsidR="00356AF0" w:rsidRPr="00C71ABE" w:rsidRDefault="00356AF0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b/>
                <w:color w:val="3E3E3E"/>
                <w:kern w:val="0"/>
                <w:szCs w:val="21"/>
              </w:rPr>
              <w:t>（三）职业素养类</w:t>
            </w:r>
          </w:p>
        </w:tc>
      </w:tr>
      <w:tr w:rsidR="00356AF0" w:rsidTr="00C71ABE">
        <w:trPr>
          <w:trHeight w:val="495"/>
          <w:jc w:val="center"/>
        </w:trPr>
        <w:tc>
          <w:tcPr>
            <w:tcW w:w="3069" w:type="dxa"/>
          </w:tcPr>
          <w:p w:rsidR="00356AF0" w:rsidRPr="00C71ABE" w:rsidRDefault="00356AF0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</w:t>
            </w:r>
            <w:r w:rsidR="00A024D8" w:rsidRPr="00A024D8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新时代中国特色社会主义</w:t>
            </w:r>
          </w:p>
        </w:tc>
        <w:tc>
          <w:tcPr>
            <w:tcW w:w="2743" w:type="dxa"/>
          </w:tcPr>
          <w:p w:rsidR="00356AF0" w:rsidRPr="00C71ABE" w:rsidRDefault="00356AF0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1.学术规范与伦理</w:t>
            </w:r>
          </w:p>
        </w:tc>
        <w:tc>
          <w:tcPr>
            <w:tcW w:w="3396" w:type="dxa"/>
          </w:tcPr>
          <w:p w:rsidR="00356AF0" w:rsidRPr="00C71ABE" w:rsidRDefault="00A10DEA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1.创新创业</w:t>
            </w:r>
          </w:p>
        </w:tc>
      </w:tr>
      <w:tr w:rsidR="00356AF0" w:rsidTr="00C71ABE">
        <w:trPr>
          <w:jc w:val="center"/>
        </w:trPr>
        <w:tc>
          <w:tcPr>
            <w:tcW w:w="3069" w:type="dxa"/>
          </w:tcPr>
          <w:p w:rsidR="00356AF0" w:rsidRPr="00C71ABE" w:rsidRDefault="00356AF0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2.社会主义核心价值观</w:t>
            </w:r>
          </w:p>
        </w:tc>
        <w:tc>
          <w:tcPr>
            <w:tcW w:w="2743" w:type="dxa"/>
          </w:tcPr>
          <w:p w:rsidR="00356AF0" w:rsidRPr="00C71ABE" w:rsidRDefault="00356AF0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2.科学思维与科研逻辑</w:t>
            </w:r>
          </w:p>
        </w:tc>
        <w:tc>
          <w:tcPr>
            <w:tcW w:w="3396" w:type="dxa"/>
          </w:tcPr>
          <w:p w:rsidR="00356AF0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2.职业精神、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职业伦理</w:t>
            </w:r>
          </w:p>
        </w:tc>
      </w:tr>
      <w:tr w:rsidR="00356AF0" w:rsidTr="00C71ABE">
        <w:trPr>
          <w:jc w:val="center"/>
        </w:trPr>
        <w:tc>
          <w:tcPr>
            <w:tcW w:w="3069" w:type="dxa"/>
          </w:tcPr>
          <w:p w:rsidR="00356AF0" w:rsidRPr="00C71ABE" w:rsidRDefault="00A10DEA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</w:t>
            </w:r>
            <w:r w:rsidR="00A024D8"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政治认同</w:t>
            </w:r>
          </w:p>
        </w:tc>
        <w:tc>
          <w:tcPr>
            <w:tcW w:w="2743" w:type="dxa"/>
          </w:tcPr>
          <w:p w:rsidR="00356AF0" w:rsidRPr="00C71ABE" w:rsidRDefault="00356AF0" w:rsidP="00356AF0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3.科研创新能力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</w:p>
        </w:tc>
        <w:tc>
          <w:tcPr>
            <w:tcW w:w="3396" w:type="dxa"/>
          </w:tcPr>
          <w:p w:rsidR="00356AF0" w:rsidRPr="00C71ABE" w:rsidRDefault="00A10DEA" w:rsidP="001C7976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3.领导力与管理能力</w:t>
            </w:r>
          </w:p>
        </w:tc>
      </w:tr>
      <w:tr w:rsidR="00A10DEA" w:rsidTr="00C71ABE">
        <w:trPr>
          <w:jc w:val="center"/>
        </w:trPr>
        <w:tc>
          <w:tcPr>
            <w:tcW w:w="3069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4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.理性精神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与理想信念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4.跨学科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学术研究</w:t>
            </w:r>
          </w:p>
        </w:tc>
        <w:tc>
          <w:tcPr>
            <w:tcW w:w="3396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4.国际视野、跨文化交流</w:t>
            </w:r>
          </w:p>
        </w:tc>
      </w:tr>
      <w:tr w:rsidR="00A10DEA" w:rsidTr="00C71ABE">
        <w:trPr>
          <w:jc w:val="center"/>
        </w:trPr>
        <w:tc>
          <w:tcPr>
            <w:tcW w:w="3069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5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.法制道德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5.论文选题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与设计</w:t>
            </w:r>
          </w:p>
        </w:tc>
        <w:tc>
          <w:tcPr>
            <w:tcW w:w="3396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5.心理素养</w:t>
            </w:r>
          </w:p>
        </w:tc>
      </w:tr>
      <w:tr w:rsidR="00A10DEA" w:rsidTr="00C71ABE">
        <w:trPr>
          <w:jc w:val="center"/>
        </w:trPr>
        <w:tc>
          <w:tcPr>
            <w:tcW w:w="3069" w:type="dxa"/>
          </w:tcPr>
          <w:p w:rsidR="00A10DEA" w:rsidRPr="00C71ABE" w:rsidRDefault="00A10DEA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6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.</w:t>
            </w:r>
            <w:r w:rsidR="00A024D8"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政治制度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6.论文写作与发表</w:t>
            </w:r>
          </w:p>
        </w:tc>
        <w:tc>
          <w:tcPr>
            <w:tcW w:w="3396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6.人文艺术</w:t>
            </w:r>
          </w:p>
        </w:tc>
      </w:tr>
      <w:tr w:rsidR="00A10DEA" w:rsidTr="00C71ABE">
        <w:trPr>
          <w:jc w:val="center"/>
        </w:trPr>
        <w:tc>
          <w:tcPr>
            <w:tcW w:w="3069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7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.时政解读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7.科研体系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、教育体制</w:t>
            </w:r>
          </w:p>
        </w:tc>
        <w:tc>
          <w:tcPr>
            <w:tcW w:w="3396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7.大数据与人工智能</w:t>
            </w:r>
          </w:p>
        </w:tc>
      </w:tr>
      <w:tr w:rsidR="00A10DEA" w:rsidTr="00C71ABE">
        <w:trPr>
          <w:jc w:val="center"/>
        </w:trPr>
        <w:tc>
          <w:tcPr>
            <w:tcW w:w="3069" w:type="dxa"/>
          </w:tcPr>
          <w:p w:rsidR="00A10DEA" w:rsidRPr="00C71ABE" w:rsidRDefault="00A10DEA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  <w:u w:val="single"/>
              </w:rPr>
            </w:pP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8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.</w:t>
            </w:r>
            <w:r w:rsidR="00A024D8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国际关系</w:t>
            </w:r>
            <w:r w:rsidR="00A024D8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与</w:t>
            </w:r>
            <w:r w:rsidR="00A024D8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外交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8.学术成果评价</w:t>
            </w:r>
          </w:p>
        </w:tc>
        <w:tc>
          <w:tcPr>
            <w:tcW w:w="3396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8.研究生学术与职业发展规划</w:t>
            </w:r>
          </w:p>
        </w:tc>
      </w:tr>
      <w:tr w:rsidR="00A10DEA" w:rsidTr="00C71ABE">
        <w:trPr>
          <w:jc w:val="center"/>
        </w:trPr>
        <w:tc>
          <w:tcPr>
            <w:tcW w:w="3069" w:type="dxa"/>
          </w:tcPr>
          <w:p w:rsidR="00A10DEA" w:rsidRPr="00C71ABE" w:rsidRDefault="00A024D8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9.研究生</w:t>
            </w:r>
            <w:r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价值需求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及其</w:t>
            </w:r>
            <w:r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实现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9.学者学术成长经历</w:t>
            </w:r>
          </w:p>
        </w:tc>
        <w:tc>
          <w:tcPr>
            <w:tcW w:w="3396" w:type="dxa"/>
          </w:tcPr>
          <w:p w:rsidR="00A10DEA" w:rsidRPr="00C71ABE" w:rsidRDefault="00A10DEA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9.</w:t>
            </w:r>
            <w:r w:rsidR="00A024D8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中国传统文化</w:t>
            </w:r>
            <w:r w:rsidR="00A024D8"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 xml:space="preserve"> </w:t>
            </w:r>
          </w:p>
        </w:tc>
      </w:tr>
      <w:tr w:rsidR="00A10DEA" w:rsidTr="00C71ABE">
        <w:trPr>
          <w:trHeight w:val="447"/>
          <w:jc w:val="center"/>
        </w:trPr>
        <w:tc>
          <w:tcPr>
            <w:tcW w:w="3069" w:type="dxa"/>
          </w:tcPr>
          <w:p w:rsidR="00A10DEA" w:rsidRPr="00C71ABE" w:rsidRDefault="00A024D8" w:rsidP="00A024D8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10.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公共参与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</w:p>
        </w:tc>
        <w:tc>
          <w:tcPr>
            <w:tcW w:w="2743" w:type="dxa"/>
          </w:tcPr>
          <w:p w:rsidR="00A10DEA" w:rsidRPr="00C71ABE" w:rsidRDefault="00A10DEA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</w:t>
            </w:r>
            <w:r w:rsidR="00C71ABE"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0.学术前沿</w:t>
            </w:r>
          </w:p>
        </w:tc>
        <w:tc>
          <w:tcPr>
            <w:tcW w:w="3396" w:type="dxa"/>
          </w:tcPr>
          <w:p w:rsidR="00A10DEA" w:rsidRPr="00C71ABE" w:rsidRDefault="00A024D8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10.</w:t>
            </w:r>
            <w:r w:rsidRPr="00A024D8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当代中国建设</w:t>
            </w:r>
            <w:r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热点</w:t>
            </w:r>
          </w:p>
        </w:tc>
      </w:tr>
      <w:tr w:rsidR="00C71ABE" w:rsidTr="00C71ABE">
        <w:trPr>
          <w:trHeight w:val="447"/>
          <w:jc w:val="center"/>
        </w:trPr>
        <w:tc>
          <w:tcPr>
            <w:tcW w:w="3069" w:type="dxa"/>
          </w:tcPr>
          <w:p w:rsidR="00C71ABE" w:rsidRPr="00C71ABE" w:rsidRDefault="00A024D8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11.其它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：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  <w:u w:val="single"/>
              </w:rPr>
              <w:t xml:space="preserve">             </w:t>
            </w:r>
          </w:p>
        </w:tc>
        <w:tc>
          <w:tcPr>
            <w:tcW w:w="2743" w:type="dxa"/>
          </w:tcPr>
          <w:p w:rsidR="00C71ABE" w:rsidRPr="00C71ABE" w:rsidRDefault="00C71ABE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11.其它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：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  <w:u w:val="single"/>
              </w:rPr>
              <w:t xml:space="preserve">             </w:t>
            </w:r>
          </w:p>
        </w:tc>
        <w:tc>
          <w:tcPr>
            <w:tcW w:w="3396" w:type="dxa"/>
          </w:tcPr>
          <w:p w:rsidR="00C71ABE" w:rsidRPr="00C71ABE" w:rsidRDefault="00A024D8" w:rsidP="00A10DEA">
            <w:pPr>
              <w:pStyle w:val="a3"/>
              <w:ind w:firstLineChars="0" w:firstLine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11.其它</w:t>
            </w:r>
            <w:r w:rsidRPr="00C71ABE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：</w:t>
            </w:r>
            <w:r w:rsidRPr="00C71ABE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C71ABE" w:rsidRDefault="00C71ABE" w:rsidP="001C7976">
      <w:pPr>
        <w:pStyle w:val="a3"/>
        <w:ind w:firstLineChars="0" w:firstLine="0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</w:p>
    <w:p w:rsidR="001C7976" w:rsidRPr="001C7976" w:rsidRDefault="00797404" w:rsidP="001C7976">
      <w:pPr>
        <w:pStyle w:val="a3"/>
        <w:ind w:firstLineChars="0" w:firstLine="0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三</w:t>
      </w:r>
      <w:r w:rsidR="001C7976" w:rsidRPr="001C7976"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  <w:t>、学分</w:t>
      </w:r>
      <w:r w:rsidR="004B453F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与</w:t>
      </w:r>
      <w:r w:rsidR="004B453F"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  <w:t>学时安排</w:t>
      </w:r>
    </w:p>
    <w:p w:rsidR="004B453F" w:rsidRDefault="004B453F" w:rsidP="004B453F">
      <w:pPr>
        <w:pStyle w:val="a3"/>
        <w:ind w:firstLineChars="59" w:firstLine="142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 xml:space="preserve">1. 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共</w:t>
      </w:r>
      <w:r w:rsidR="001C797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2学分</w:t>
      </w:r>
      <w:r w:rsidR="001C7976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，</w:t>
      </w:r>
      <w:r w:rsidR="001C797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36学时</w:t>
      </w:r>
    </w:p>
    <w:p w:rsidR="00D26692" w:rsidRPr="00D26692" w:rsidRDefault="004B453F" w:rsidP="00D26692">
      <w:pPr>
        <w:pStyle w:val="a3"/>
        <w:ind w:firstLineChars="59" w:firstLine="142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2. 2018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级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起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每位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研究生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至少参加研究生院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或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学院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组织的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16次讲座</w:t>
      </w:r>
      <w:r w:rsid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</w:t>
      </w:r>
      <w:r w:rsid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其中</w:t>
      </w:r>
      <w:r w:rsid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至少</w:t>
      </w:r>
      <w:r w:rsid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参加</w:t>
      </w:r>
      <w:r w:rsidR="009C680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8次</w:t>
      </w:r>
      <w:r w:rsid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研究生院组织的</w:t>
      </w:r>
      <w:r w:rsidR="009C680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校级</w:t>
      </w:r>
      <w:r w:rsid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“同济高等讲堂”，</w:t>
      </w:r>
      <w:r w:rsidR="00A10DEA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每次讲座后</w:t>
      </w:r>
      <w:r w:rsidR="00F21AD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在研究生管理信息系统中</w:t>
      </w:r>
      <w:r w:rsidR="00F21AD3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录入</w:t>
      </w:r>
      <w:r w:rsidR="00F21AD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300字</w:t>
      </w:r>
      <w:r w:rsidR="00A10DE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左右</w:t>
      </w:r>
      <w:r w:rsidR="00F21AD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感想。</w:t>
      </w:r>
    </w:p>
    <w:p w:rsidR="007B27D9" w:rsidRPr="002D41ED" w:rsidRDefault="00797404" w:rsidP="002C2E2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四</w:t>
      </w:r>
      <w:r w:rsidR="007B27D9" w:rsidRPr="002D41E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、</w:t>
      </w:r>
      <w:r w:rsidR="002C2E23" w:rsidRPr="002D41E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讲堂</w:t>
      </w:r>
      <w:r w:rsidR="00AE2A9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时间、</w:t>
      </w:r>
      <w:r w:rsidR="00AE2A9D">
        <w:rPr>
          <w:rFonts w:ascii="微软雅黑" w:eastAsia="微软雅黑" w:hAnsi="微软雅黑" w:cs="宋体"/>
          <w:b/>
          <w:color w:val="3E3E3E"/>
          <w:kern w:val="0"/>
          <w:sz w:val="24"/>
          <w:szCs w:val="24"/>
        </w:rPr>
        <w:t>地点</w:t>
      </w:r>
      <w:r w:rsidR="00AE2A9D">
        <w:rPr>
          <w:rFonts w:ascii="微软雅黑" w:eastAsia="微软雅黑" w:hAnsi="微软雅黑" w:cs="宋体" w:hint="eastAsia"/>
          <w:b/>
          <w:color w:val="3E3E3E"/>
          <w:kern w:val="0"/>
          <w:sz w:val="24"/>
          <w:szCs w:val="24"/>
        </w:rPr>
        <w:t>安排</w:t>
      </w:r>
    </w:p>
    <w:p w:rsidR="007B27D9" w:rsidRDefault="007B27D9" w:rsidP="00E649F0">
      <w:pPr>
        <w:ind w:firstLine="284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1. 参与学生人数</w:t>
      </w:r>
      <w:r w:rsidR="00E649F0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：</w:t>
      </w:r>
      <w:r w:rsidR="00797404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一般</w:t>
      </w:r>
      <w:r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30</w:t>
      </w:r>
      <w:r w:rsidR="002C2E23" w:rsidRPr="00E649F0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0</w:t>
      </w:r>
      <w:r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-</w:t>
      </w:r>
      <w:r w:rsidR="002C2E23" w:rsidRPr="00E649F0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60</w:t>
      </w:r>
      <w:r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0人</w:t>
      </w:r>
      <w:r w:rsidR="002C2E23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/次</w:t>
      </w:r>
    </w:p>
    <w:p w:rsidR="00C71ABE" w:rsidRDefault="003F6BA5" w:rsidP="00C71ABE">
      <w:pPr>
        <w:ind w:firstLine="284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2.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时间：周一-周五</w:t>
      </w:r>
      <w:r w:rsidR="00B01A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</w:t>
      </w:r>
      <w:r w:rsidR="00BD1D9B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19</w:t>
      </w:r>
      <w:r w:rsidR="00BD1D9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:00</w:t>
      </w: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-20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:</w:t>
      </w:r>
      <w:r w:rsidR="00BD1D9B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30</w:t>
      </w:r>
      <w:r w:rsidR="00B01AFE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（拟</w:t>
      </w:r>
      <w:r w:rsidR="00B01AFE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四平校区：周一、三、五；嘉定校区：周二、四）</w:t>
      </w:r>
      <w:r w:rsidR="00F402B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</w:t>
      </w:r>
      <w:r w:rsidR="00F402BD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可</w:t>
      </w:r>
      <w:r w:rsidR="00F402BD" w:rsidRPr="00E649F0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1.5</w:t>
      </w:r>
      <w:r w:rsidR="00F402BD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小时主讲，也可</w:t>
      </w:r>
      <w:r w:rsidR="00F402B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1小时</w:t>
      </w:r>
      <w:r w:rsidR="00F402BD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主讲+</w:t>
      </w:r>
      <w:r w:rsidR="00F402BD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0.5</w:t>
      </w:r>
      <w:r w:rsidR="00F402B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小时</w:t>
      </w:r>
      <w:r w:rsidR="00F402BD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问与答</w:t>
      </w:r>
    </w:p>
    <w:p w:rsidR="00C71ABE" w:rsidRDefault="00F402BD" w:rsidP="00D26692">
      <w:pPr>
        <w:ind w:firstLineChars="100" w:firstLine="240"/>
        <w:rPr>
          <w:sz w:val="28"/>
          <w:szCs w:val="28"/>
        </w:rPr>
      </w:pPr>
      <w:r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>3</w:t>
      </w:r>
      <w:r w:rsidR="002C2E23" w:rsidRPr="00E649F0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t xml:space="preserve">. </w:t>
      </w:r>
      <w:r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地点</w:t>
      </w:r>
      <w:r w:rsidR="002C2E23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安排</w:t>
      </w:r>
      <w:r w:rsidR="007B27D9" w:rsidRPr="00E649F0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：</w:t>
      </w:r>
      <w:r w:rsidR="002C2E23">
        <w:rPr>
          <w:sz w:val="28"/>
          <w:szCs w:val="28"/>
        </w:rPr>
        <w:t xml:space="preserve">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693"/>
      </w:tblGrid>
      <w:tr w:rsidR="00F402BD" w:rsidRPr="00262869" w:rsidTr="00C71ABE">
        <w:trPr>
          <w:trHeight w:val="284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校区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地点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容量</w:t>
            </w:r>
          </w:p>
        </w:tc>
      </w:tr>
      <w:tr w:rsidR="00F402BD" w:rsidRPr="00262869" w:rsidTr="00C71ABE">
        <w:trPr>
          <w:trHeight w:val="284"/>
          <w:jc w:val="center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四平校区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逸夫楼一楼报告厅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350座</w:t>
            </w:r>
          </w:p>
        </w:tc>
      </w:tr>
      <w:tr w:rsidR="00F402BD" w:rsidRPr="00262869" w:rsidTr="00C71ABE">
        <w:trPr>
          <w:trHeight w:val="354"/>
          <w:jc w:val="center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F402BD" w:rsidRPr="00AE1B58" w:rsidRDefault="00F402BD" w:rsidP="007D664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129礼堂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570座</w:t>
            </w:r>
          </w:p>
        </w:tc>
      </w:tr>
      <w:tr w:rsidR="00F402BD" w:rsidRPr="00262869" w:rsidTr="00C71ABE">
        <w:trPr>
          <w:trHeight w:val="274"/>
          <w:jc w:val="center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F402BD" w:rsidRPr="00AE1B58" w:rsidRDefault="00F402BD" w:rsidP="007D664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大礼堂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2892座</w:t>
            </w:r>
          </w:p>
        </w:tc>
      </w:tr>
      <w:tr w:rsidR="00F402BD" w:rsidRPr="00262869" w:rsidTr="00C71ABE">
        <w:trPr>
          <w:trHeight w:val="236"/>
          <w:jc w:val="center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嘉定校区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济人楼101报告厅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600座</w:t>
            </w:r>
          </w:p>
        </w:tc>
      </w:tr>
      <w:tr w:rsidR="00F402BD" w:rsidRPr="002C2E23" w:rsidTr="00C71ABE">
        <w:trPr>
          <w:trHeight w:val="325"/>
          <w:jc w:val="center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F402BD" w:rsidRPr="00AE1B58" w:rsidRDefault="00F402BD" w:rsidP="007D664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同心楼224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402BD" w:rsidRPr="00AE1B58" w:rsidRDefault="00F402BD" w:rsidP="007D664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Cs w:val="21"/>
              </w:rPr>
            </w:pPr>
            <w:r w:rsidRPr="00AE1B5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Cs w:val="21"/>
              </w:rPr>
              <w:t>260座</w:t>
            </w:r>
          </w:p>
        </w:tc>
      </w:tr>
    </w:tbl>
    <w:p w:rsidR="00080EC8" w:rsidRPr="00080EC8" w:rsidRDefault="00080EC8" w:rsidP="007B27D9"/>
    <w:sectPr w:rsidR="00080EC8" w:rsidRPr="00080EC8" w:rsidSect="00C71AB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E" w:rsidRDefault="005225BE" w:rsidP="006E322F">
      <w:r>
        <w:separator/>
      </w:r>
    </w:p>
  </w:endnote>
  <w:endnote w:type="continuationSeparator" w:id="0">
    <w:p w:rsidR="005225BE" w:rsidRDefault="005225BE" w:rsidP="006E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731441"/>
      <w:docPartObj>
        <w:docPartGallery w:val="Page Numbers (Bottom of Page)"/>
        <w:docPartUnique/>
      </w:docPartObj>
    </w:sdtPr>
    <w:sdtContent>
      <w:p w:rsidR="006E322F" w:rsidRDefault="006E32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322F">
          <w:rPr>
            <w:noProof/>
            <w:lang w:val="zh-CN"/>
          </w:rPr>
          <w:t>3</w:t>
        </w:r>
        <w:r>
          <w:fldChar w:fldCharType="end"/>
        </w:r>
      </w:p>
    </w:sdtContent>
  </w:sdt>
  <w:p w:rsidR="006E322F" w:rsidRDefault="006E32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E" w:rsidRDefault="005225BE" w:rsidP="006E322F">
      <w:r>
        <w:separator/>
      </w:r>
    </w:p>
  </w:footnote>
  <w:footnote w:type="continuationSeparator" w:id="0">
    <w:p w:rsidR="005225BE" w:rsidRDefault="005225BE" w:rsidP="006E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3BE0"/>
    <w:multiLevelType w:val="singleLevel"/>
    <w:tmpl w:val="552E83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42C5D9B"/>
    <w:multiLevelType w:val="hybridMultilevel"/>
    <w:tmpl w:val="B0006EA2"/>
    <w:lvl w:ilvl="0" w:tplc="3C74BB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2E7E2C"/>
    <w:multiLevelType w:val="singleLevel"/>
    <w:tmpl w:val="552E7E2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52E831B"/>
    <w:multiLevelType w:val="singleLevel"/>
    <w:tmpl w:val="552E831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52E870F"/>
    <w:multiLevelType w:val="singleLevel"/>
    <w:tmpl w:val="552E870F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6"/>
    <w:rsid w:val="00050414"/>
    <w:rsid w:val="00080EC8"/>
    <w:rsid w:val="00086255"/>
    <w:rsid w:val="000A0AA6"/>
    <w:rsid w:val="000A7C1A"/>
    <w:rsid w:val="000B2580"/>
    <w:rsid w:val="00117D09"/>
    <w:rsid w:val="001B002D"/>
    <w:rsid w:val="001C7976"/>
    <w:rsid w:val="00223A2D"/>
    <w:rsid w:val="00245F1D"/>
    <w:rsid w:val="00262869"/>
    <w:rsid w:val="002C2E23"/>
    <w:rsid w:val="002D41ED"/>
    <w:rsid w:val="00301B98"/>
    <w:rsid w:val="00356AF0"/>
    <w:rsid w:val="00367EFC"/>
    <w:rsid w:val="003754A4"/>
    <w:rsid w:val="003C4434"/>
    <w:rsid w:val="003F6BA5"/>
    <w:rsid w:val="00433376"/>
    <w:rsid w:val="004B2928"/>
    <w:rsid w:val="004B453F"/>
    <w:rsid w:val="004F6F46"/>
    <w:rsid w:val="005146BF"/>
    <w:rsid w:val="0051726C"/>
    <w:rsid w:val="005225BE"/>
    <w:rsid w:val="00531917"/>
    <w:rsid w:val="00561BD6"/>
    <w:rsid w:val="0056502A"/>
    <w:rsid w:val="00641D39"/>
    <w:rsid w:val="00654767"/>
    <w:rsid w:val="00677E82"/>
    <w:rsid w:val="006E322F"/>
    <w:rsid w:val="006E73D5"/>
    <w:rsid w:val="00703B5C"/>
    <w:rsid w:val="00716931"/>
    <w:rsid w:val="00753B6E"/>
    <w:rsid w:val="00784ABC"/>
    <w:rsid w:val="00795C71"/>
    <w:rsid w:val="00797404"/>
    <w:rsid w:val="007B27D9"/>
    <w:rsid w:val="007C204B"/>
    <w:rsid w:val="007C7177"/>
    <w:rsid w:val="007D4261"/>
    <w:rsid w:val="0081472E"/>
    <w:rsid w:val="00996C53"/>
    <w:rsid w:val="009C473A"/>
    <w:rsid w:val="009C680D"/>
    <w:rsid w:val="009D43E0"/>
    <w:rsid w:val="009E065E"/>
    <w:rsid w:val="00A024D8"/>
    <w:rsid w:val="00A10DEA"/>
    <w:rsid w:val="00A64561"/>
    <w:rsid w:val="00A64912"/>
    <w:rsid w:val="00AA273B"/>
    <w:rsid w:val="00AA7860"/>
    <w:rsid w:val="00AE1B58"/>
    <w:rsid w:val="00AE2A9D"/>
    <w:rsid w:val="00B01AFE"/>
    <w:rsid w:val="00B07F30"/>
    <w:rsid w:val="00B3339D"/>
    <w:rsid w:val="00B5501E"/>
    <w:rsid w:val="00B96B25"/>
    <w:rsid w:val="00BD03E7"/>
    <w:rsid w:val="00BD1D9B"/>
    <w:rsid w:val="00C01CE6"/>
    <w:rsid w:val="00C10F35"/>
    <w:rsid w:val="00C71ABE"/>
    <w:rsid w:val="00C9302F"/>
    <w:rsid w:val="00D20EB9"/>
    <w:rsid w:val="00D26692"/>
    <w:rsid w:val="00D568F0"/>
    <w:rsid w:val="00D76F53"/>
    <w:rsid w:val="00E567D2"/>
    <w:rsid w:val="00E649F0"/>
    <w:rsid w:val="00E65427"/>
    <w:rsid w:val="00F21AD3"/>
    <w:rsid w:val="00F34FAB"/>
    <w:rsid w:val="00F402BD"/>
    <w:rsid w:val="00F52BE0"/>
    <w:rsid w:val="00F6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CFE4F-CE16-4CDC-979C-ED98E68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D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20EB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20EB9"/>
    <w:rPr>
      <w:sz w:val="18"/>
      <w:szCs w:val="18"/>
    </w:rPr>
  </w:style>
  <w:style w:type="table" w:styleId="a6">
    <w:name w:val="Table Grid"/>
    <w:basedOn w:val="a1"/>
    <w:uiPriority w:val="39"/>
    <w:rsid w:val="0035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32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3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9</cp:revision>
  <cp:lastPrinted>2018-04-16T08:16:00Z</cp:lastPrinted>
  <dcterms:created xsi:type="dcterms:W3CDTF">2018-04-12T02:32:00Z</dcterms:created>
  <dcterms:modified xsi:type="dcterms:W3CDTF">2018-04-16T08:17:00Z</dcterms:modified>
</cp:coreProperties>
</file>